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A184" w14:textId="77777777" w:rsidR="00D52FB8" w:rsidRDefault="00000000">
      <w:pPr>
        <w:rPr>
          <w:rFonts w:ascii="Calibri" w:hAnsi="Calibri" w:cs="Calibri"/>
          <w:b/>
          <w:bCs/>
          <w:sz w:val="32"/>
          <w:szCs w:val="32"/>
        </w:rPr>
      </w:pPr>
      <w:r>
        <w:rPr>
          <w:rFonts w:ascii="Calibri" w:hAnsi="Calibri" w:cs="Calibri"/>
          <w:b/>
          <w:bCs/>
          <w:sz w:val="32"/>
          <w:szCs w:val="32"/>
        </w:rPr>
        <w:t>A stroll through Victorian Denbigh</w:t>
      </w:r>
    </w:p>
    <w:p w14:paraId="7CFE13ED" w14:textId="77777777" w:rsidR="00D52FB8" w:rsidRDefault="00D52FB8">
      <w:pPr>
        <w:rPr>
          <w:rFonts w:ascii="Calibri" w:hAnsi="Calibri" w:cs="Calibri"/>
          <w:b/>
          <w:bCs/>
          <w:sz w:val="25"/>
          <w:szCs w:val="25"/>
        </w:rPr>
      </w:pPr>
    </w:p>
    <w:p w14:paraId="3A4F562C" w14:textId="77777777" w:rsidR="00D52FB8" w:rsidRDefault="00000000">
      <w:r>
        <w:rPr>
          <w:rFonts w:ascii="Calibri" w:hAnsi="Calibri" w:cs="Calibri"/>
          <w:sz w:val="25"/>
          <w:szCs w:val="25"/>
        </w:rPr>
        <w:t xml:space="preserve">Members and guests of the Denbigh and District Probus Club enjoyed their July meeting with another wonderful meal at Tweedmill, St Asaph, followed by a talk presented by </w:t>
      </w:r>
      <w:r>
        <w:rPr>
          <w:rFonts w:ascii="Calibri" w:hAnsi="Calibri" w:cs="Calibri"/>
          <w:b/>
          <w:bCs/>
          <w:sz w:val="25"/>
          <w:szCs w:val="25"/>
        </w:rPr>
        <w:t xml:space="preserve">Clwyd Wynne </w:t>
      </w:r>
      <w:r>
        <w:rPr>
          <w:rFonts w:ascii="Calibri" w:hAnsi="Calibri" w:cs="Calibri"/>
          <w:sz w:val="25"/>
          <w:szCs w:val="25"/>
        </w:rPr>
        <w:t xml:space="preserve">who kindly stepped in last minute when the original speaker unfortunately had to pull out. </w:t>
      </w:r>
    </w:p>
    <w:p w14:paraId="10A99F31" w14:textId="77777777" w:rsidR="00D52FB8" w:rsidRDefault="00D52FB8">
      <w:pPr>
        <w:rPr>
          <w:rFonts w:ascii="Calibri" w:hAnsi="Calibri" w:cs="Calibri"/>
          <w:sz w:val="25"/>
          <w:szCs w:val="25"/>
        </w:rPr>
      </w:pPr>
    </w:p>
    <w:p w14:paraId="564CE009" w14:textId="77777777" w:rsidR="00D52FB8" w:rsidRDefault="00000000">
      <w:pPr>
        <w:rPr>
          <w:rFonts w:ascii="Calibri" w:hAnsi="Calibri" w:cs="Calibri"/>
          <w:sz w:val="25"/>
          <w:szCs w:val="25"/>
        </w:rPr>
      </w:pPr>
      <w:r>
        <w:rPr>
          <w:rFonts w:ascii="Calibri" w:hAnsi="Calibri" w:cs="Calibri"/>
          <w:sz w:val="25"/>
          <w:szCs w:val="25"/>
        </w:rPr>
        <w:t>Clwyd was born and bred in Denbigh. He is one of the founding members of the Denbigh Male Voice Choir and has been their compère for many years.</w:t>
      </w:r>
    </w:p>
    <w:p w14:paraId="5E3B8CD0" w14:textId="77777777" w:rsidR="00D52FB8" w:rsidRDefault="00D52FB8">
      <w:pPr>
        <w:rPr>
          <w:rFonts w:ascii="Calibri" w:hAnsi="Calibri" w:cs="Calibri"/>
          <w:sz w:val="25"/>
          <w:szCs w:val="25"/>
        </w:rPr>
      </w:pPr>
    </w:p>
    <w:p w14:paraId="2D95F5B5" w14:textId="77777777" w:rsidR="00D52FB8" w:rsidRDefault="00000000">
      <w:pPr>
        <w:rPr>
          <w:rFonts w:ascii="Calibri" w:hAnsi="Calibri" w:cs="Calibri"/>
          <w:sz w:val="25"/>
          <w:szCs w:val="25"/>
        </w:rPr>
      </w:pPr>
      <w:r>
        <w:rPr>
          <w:rFonts w:ascii="Calibri" w:hAnsi="Calibri" w:cs="Calibri"/>
          <w:sz w:val="25"/>
          <w:szCs w:val="25"/>
        </w:rPr>
        <w:t>He spent most of his working life in Mental Health nursing and after 35 years as a psychiatric nurse mostly at the North Wales Hospital then Glan Clwyd Hospital, he retired. Since retiring, has been involved in many voluntary and community organisations.</w:t>
      </w:r>
    </w:p>
    <w:p w14:paraId="6CFFFB0A" w14:textId="77777777" w:rsidR="00D52FB8" w:rsidRDefault="00D52FB8">
      <w:pPr>
        <w:rPr>
          <w:rFonts w:ascii="Calibri" w:hAnsi="Calibri" w:cs="Calibri"/>
          <w:sz w:val="25"/>
          <w:szCs w:val="25"/>
        </w:rPr>
      </w:pPr>
    </w:p>
    <w:p w14:paraId="334EAA1E" w14:textId="77777777" w:rsidR="00D52FB8" w:rsidRDefault="00000000">
      <w:pPr>
        <w:rPr>
          <w:rFonts w:ascii="Calibri" w:hAnsi="Calibri" w:cs="Calibri"/>
          <w:sz w:val="25"/>
          <w:szCs w:val="25"/>
        </w:rPr>
      </w:pPr>
      <w:r>
        <w:rPr>
          <w:rFonts w:ascii="Calibri" w:hAnsi="Calibri" w:cs="Calibri"/>
          <w:sz w:val="25"/>
          <w:szCs w:val="25"/>
        </w:rPr>
        <w:t>He is one of the Directors of Denbigh Museum / Amgueddfa Dinbych as well as Vale of Clwyd Mind Association. He also helped set up the North Wales Hospital Historical Society in about 1990 to preserve and document the history of the hospital and he has written many history books.</w:t>
      </w:r>
    </w:p>
    <w:p w14:paraId="6BE1018F" w14:textId="77777777" w:rsidR="00D52FB8" w:rsidRDefault="00D52FB8">
      <w:pPr>
        <w:rPr>
          <w:rFonts w:ascii="Calibri" w:hAnsi="Calibri" w:cs="Calibri"/>
          <w:sz w:val="25"/>
          <w:szCs w:val="25"/>
        </w:rPr>
      </w:pPr>
    </w:p>
    <w:p w14:paraId="3205C1C9" w14:textId="77777777" w:rsidR="00D52FB8" w:rsidRDefault="00000000">
      <w:r>
        <w:rPr>
          <w:rFonts w:ascii="Calibri" w:hAnsi="Calibri" w:cs="Calibri"/>
          <w:sz w:val="25"/>
          <w:szCs w:val="25"/>
        </w:rPr>
        <w:t xml:space="preserve">Clwyd’s talk was titled </w:t>
      </w:r>
      <w:r>
        <w:rPr>
          <w:rFonts w:ascii="Calibri" w:hAnsi="Calibri" w:cs="Calibri"/>
          <w:b/>
          <w:bCs/>
          <w:sz w:val="25"/>
          <w:szCs w:val="25"/>
        </w:rPr>
        <w:t xml:space="preserve">A stroll through Victorian Denbigh </w:t>
      </w:r>
      <w:r>
        <w:rPr>
          <w:rFonts w:ascii="Calibri" w:hAnsi="Calibri" w:cs="Calibri"/>
          <w:sz w:val="25"/>
          <w:szCs w:val="25"/>
        </w:rPr>
        <w:t>and he</w:t>
      </w:r>
      <w:r>
        <w:rPr>
          <w:rFonts w:ascii="Calibri" w:hAnsi="Calibri" w:cs="Calibri"/>
          <w:b/>
          <w:bCs/>
          <w:sz w:val="25"/>
          <w:szCs w:val="25"/>
        </w:rPr>
        <w:t xml:space="preserve"> </w:t>
      </w:r>
      <w:r>
        <w:rPr>
          <w:rFonts w:ascii="Calibri" w:hAnsi="Calibri" w:cs="Calibri"/>
          <w:sz w:val="25"/>
          <w:szCs w:val="25"/>
        </w:rPr>
        <w:t>took club members on a pictorial tour of Denbigh peppered with descriptions, identification of buildings and events, and many stories and anecdotes!</w:t>
      </w:r>
    </w:p>
    <w:p w14:paraId="21E81928" w14:textId="77777777" w:rsidR="00D52FB8" w:rsidRDefault="00D52FB8">
      <w:pPr>
        <w:rPr>
          <w:rFonts w:ascii="Calibri" w:hAnsi="Calibri" w:cs="Calibri"/>
          <w:sz w:val="25"/>
          <w:szCs w:val="25"/>
        </w:rPr>
      </w:pPr>
    </w:p>
    <w:p w14:paraId="6019E4E7" w14:textId="73687AB1" w:rsidR="00D52FB8" w:rsidRDefault="00000000">
      <w:pPr>
        <w:rPr>
          <w:rFonts w:ascii="Calibri" w:hAnsi="Calibri" w:cs="Calibri"/>
          <w:sz w:val="25"/>
          <w:szCs w:val="25"/>
        </w:rPr>
      </w:pPr>
      <w:r>
        <w:rPr>
          <w:rFonts w:ascii="Calibri" w:hAnsi="Calibri" w:cs="Calibri"/>
          <w:sz w:val="25"/>
          <w:szCs w:val="25"/>
        </w:rPr>
        <w:t xml:space="preserve">Starting in </w:t>
      </w:r>
      <w:r w:rsidR="00135E30" w:rsidRPr="00135E30">
        <w:rPr>
          <w:rFonts w:ascii="Calibri" w:hAnsi="Calibri" w:cs="Calibri"/>
          <w:sz w:val="25"/>
          <w:szCs w:val="25"/>
        </w:rPr>
        <w:t>Lenten Pool,</w:t>
      </w:r>
      <w:r>
        <w:rPr>
          <w:rFonts w:ascii="Calibri" w:hAnsi="Calibri" w:cs="Calibri"/>
          <w:sz w:val="25"/>
          <w:szCs w:val="25"/>
        </w:rPr>
        <w:t xml:space="preserve">  – where there was a pool at one time (filled with fish when it was Lent), he started with The Hand, one of numerous public houses in the town including Druid Inn, Harp Inn, Golden Lion, White Lion, Bull Inn (which had a bus pulled by horses which also could tow the fire engine if it was called out), Crown Hotel, Kings Arms, Royal Oak, Three Boars Head, Swan Inn, Hawk and Buckle and the Hope and Anchor (additionally Star Shop which was an Inn).</w:t>
      </w:r>
    </w:p>
    <w:p w14:paraId="5C6F55CC" w14:textId="77777777" w:rsidR="00D52FB8" w:rsidRDefault="00D52FB8">
      <w:pPr>
        <w:rPr>
          <w:rFonts w:ascii="Calibri" w:hAnsi="Calibri" w:cs="Calibri"/>
          <w:sz w:val="25"/>
          <w:szCs w:val="25"/>
        </w:rPr>
      </w:pPr>
    </w:p>
    <w:p w14:paraId="363B51D2" w14:textId="4DA39377" w:rsidR="00D52FB8" w:rsidRDefault="00000000">
      <w:pPr>
        <w:rPr>
          <w:rFonts w:ascii="Calibri" w:hAnsi="Calibri" w:cs="Calibri"/>
          <w:sz w:val="25"/>
          <w:szCs w:val="25"/>
        </w:rPr>
      </w:pPr>
      <w:r>
        <w:rPr>
          <w:rFonts w:ascii="Calibri" w:hAnsi="Calibri" w:cs="Calibri"/>
          <w:sz w:val="25"/>
          <w:szCs w:val="25"/>
        </w:rPr>
        <w:t>In contrast, in Bridge St (where the Wireless Museum is currently) w</w:t>
      </w:r>
      <w:r w:rsidR="00C0547A">
        <w:rPr>
          <w:rFonts w:ascii="Calibri" w:hAnsi="Calibri" w:cs="Calibri"/>
          <w:sz w:val="25"/>
          <w:szCs w:val="25"/>
        </w:rPr>
        <w:t>ere</w:t>
      </w:r>
      <w:r>
        <w:rPr>
          <w:rFonts w:ascii="Calibri" w:hAnsi="Calibri" w:cs="Calibri"/>
          <w:sz w:val="25"/>
          <w:szCs w:val="25"/>
        </w:rPr>
        <w:t xml:space="preserve"> the Reading Rooms opened in 1864 to support the welfare of the working classes. It had a coffee room, recreation</w:t>
      </w:r>
      <w:r w:rsidR="00C0547A">
        <w:rPr>
          <w:rFonts w:ascii="Calibri" w:hAnsi="Calibri" w:cs="Calibri"/>
          <w:sz w:val="25"/>
          <w:szCs w:val="25"/>
        </w:rPr>
        <w:t xml:space="preserve"> area</w:t>
      </w:r>
      <w:r>
        <w:rPr>
          <w:rFonts w:ascii="Calibri" w:hAnsi="Calibri" w:cs="Calibri"/>
          <w:sz w:val="25"/>
          <w:szCs w:val="25"/>
        </w:rPr>
        <w:t>, billiards room and hot and cold baths as people did not have good washing facilities in their houses.</w:t>
      </w:r>
    </w:p>
    <w:p w14:paraId="1CBEAF8C" w14:textId="77777777" w:rsidR="00D52FB8" w:rsidRDefault="00D52FB8">
      <w:pPr>
        <w:rPr>
          <w:rFonts w:ascii="Calibri" w:hAnsi="Calibri" w:cs="Calibri"/>
          <w:sz w:val="25"/>
          <w:szCs w:val="25"/>
        </w:rPr>
      </w:pPr>
    </w:p>
    <w:p w14:paraId="5A61418F" w14:textId="77777777" w:rsidR="00D52FB8" w:rsidRDefault="00000000">
      <w:pPr>
        <w:rPr>
          <w:rFonts w:ascii="Calibri" w:hAnsi="Calibri" w:cs="Calibri"/>
          <w:sz w:val="25"/>
          <w:szCs w:val="25"/>
        </w:rPr>
      </w:pPr>
      <w:r>
        <w:rPr>
          <w:rFonts w:ascii="Calibri" w:hAnsi="Calibri" w:cs="Calibri"/>
          <w:sz w:val="25"/>
          <w:szCs w:val="25"/>
        </w:rPr>
        <w:t>The Leather industry with skinneries and tanneries was a key feature at the top of town with Denbigh described as a very smelly town due to the urine used in the industry, collected from the houses of people in the town!!</w:t>
      </w:r>
    </w:p>
    <w:p w14:paraId="601CF186" w14:textId="77777777" w:rsidR="00D52FB8" w:rsidRDefault="00D52FB8">
      <w:pPr>
        <w:rPr>
          <w:rFonts w:ascii="Calibri" w:hAnsi="Calibri" w:cs="Calibri"/>
          <w:sz w:val="25"/>
          <w:szCs w:val="25"/>
        </w:rPr>
      </w:pPr>
    </w:p>
    <w:p w14:paraId="516A9512" w14:textId="77777777" w:rsidR="00D52FB8" w:rsidRDefault="00000000">
      <w:pPr>
        <w:rPr>
          <w:rFonts w:ascii="Calibri" w:hAnsi="Calibri" w:cs="Calibri"/>
          <w:sz w:val="25"/>
          <w:szCs w:val="25"/>
        </w:rPr>
      </w:pPr>
      <w:r>
        <w:rPr>
          <w:rFonts w:ascii="Calibri" w:hAnsi="Calibri" w:cs="Calibri"/>
          <w:sz w:val="25"/>
          <w:szCs w:val="25"/>
        </w:rPr>
        <w:t>St Mary’s church was one of the religious buildings mentioned as well as St Thomas’s Church on Vale St which was built in the yard of the New Inn (hotel) and used by the Society of Oddfellows. St Thomas’s Church (Presbyterian) and an off shoot of Capel Mawr, was for the members who could not speak Welsh.</w:t>
      </w:r>
    </w:p>
    <w:p w14:paraId="00E5A2E4" w14:textId="77777777" w:rsidR="00D52FB8" w:rsidRDefault="00D52FB8">
      <w:pPr>
        <w:rPr>
          <w:rFonts w:ascii="Calibri" w:hAnsi="Calibri" w:cs="Calibri"/>
          <w:sz w:val="25"/>
          <w:szCs w:val="25"/>
        </w:rPr>
      </w:pPr>
    </w:p>
    <w:p w14:paraId="04A6C605" w14:textId="77777777" w:rsidR="00D52FB8" w:rsidRDefault="00000000">
      <w:pPr>
        <w:rPr>
          <w:rFonts w:ascii="Calibri" w:hAnsi="Calibri" w:cs="Calibri"/>
          <w:sz w:val="25"/>
          <w:szCs w:val="25"/>
        </w:rPr>
      </w:pPr>
      <w:r>
        <w:rPr>
          <w:rFonts w:ascii="Calibri" w:hAnsi="Calibri" w:cs="Calibri"/>
          <w:sz w:val="25"/>
          <w:szCs w:val="25"/>
        </w:rPr>
        <w:lastRenderedPageBreak/>
        <w:t>There were many shops in town selling a variety of goods and after cattle were sold on the top of town, the dirty debris was washed down Rosemary Lane giving it the nickname of Lôn Budr (dirty lane).</w:t>
      </w:r>
    </w:p>
    <w:p w14:paraId="0D076259" w14:textId="77777777" w:rsidR="00D52FB8" w:rsidRDefault="00D52FB8">
      <w:pPr>
        <w:rPr>
          <w:rFonts w:ascii="Calibri" w:hAnsi="Calibri" w:cs="Calibri"/>
          <w:sz w:val="25"/>
          <w:szCs w:val="25"/>
        </w:rPr>
      </w:pPr>
    </w:p>
    <w:p w14:paraId="6F54959A" w14:textId="3181154D" w:rsidR="00D52FB8" w:rsidRDefault="00000000">
      <w:pPr>
        <w:rPr>
          <w:rFonts w:ascii="Calibri" w:hAnsi="Calibri" w:cs="Calibri"/>
          <w:sz w:val="25"/>
          <w:szCs w:val="25"/>
        </w:rPr>
      </w:pPr>
      <w:r>
        <w:rPr>
          <w:rFonts w:ascii="Calibri" w:hAnsi="Calibri" w:cs="Calibri"/>
          <w:sz w:val="25"/>
          <w:szCs w:val="25"/>
        </w:rPr>
        <w:t>The current Library building was the Shire Hall built 1572 built by Robert Dudley. He also attempted to build a Cathedral in Denbigh to be called St David’s to replace St Asaph</w:t>
      </w:r>
      <w:r w:rsidR="00C0547A">
        <w:rPr>
          <w:rFonts w:ascii="Calibri" w:hAnsi="Calibri" w:cs="Calibri"/>
          <w:sz w:val="25"/>
          <w:szCs w:val="25"/>
        </w:rPr>
        <w:t xml:space="preserve"> Cathedral</w:t>
      </w:r>
      <w:r>
        <w:rPr>
          <w:rFonts w:ascii="Calibri" w:hAnsi="Calibri" w:cs="Calibri"/>
          <w:sz w:val="25"/>
          <w:szCs w:val="25"/>
        </w:rPr>
        <w:t xml:space="preserve"> but he could not finish it as he was owed vast sums of money that was never re-paid. </w:t>
      </w:r>
    </w:p>
    <w:p w14:paraId="1AFC2865" w14:textId="77777777" w:rsidR="00D52FB8" w:rsidRDefault="00D52FB8">
      <w:pPr>
        <w:rPr>
          <w:rFonts w:ascii="Calibri" w:hAnsi="Calibri" w:cs="Calibri"/>
          <w:sz w:val="25"/>
          <w:szCs w:val="25"/>
        </w:rPr>
      </w:pPr>
    </w:p>
    <w:p w14:paraId="56A66283" w14:textId="2257526C" w:rsidR="00D52FB8" w:rsidRDefault="00000000">
      <w:pPr>
        <w:rPr>
          <w:rFonts w:ascii="Calibri" w:hAnsi="Calibri" w:cs="Calibri"/>
          <w:sz w:val="25"/>
          <w:szCs w:val="25"/>
        </w:rPr>
      </w:pPr>
      <w:r>
        <w:rPr>
          <w:rFonts w:ascii="Calibri" w:hAnsi="Calibri" w:cs="Calibri"/>
          <w:sz w:val="25"/>
          <w:szCs w:val="25"/>
        </w:rPr>
        <w:t xml:space="preserve">Clwyd pointed out a huge Eisteddfod poster on the Shire Hall building and the Eisteddfod was proclaimed in the town in 1881 with a pavilion being built up by the castle (made of local wood), which could hold </w:t>
      </w:r>
      <w:r w:rsidR="00135E30">
        <w:rPr>
          <w:rFonts w:ascii="Calibri" w:hAnsi="Calibri" w:cs="Calibri"/>
          <w:sz w:val="25"/>
          <w:szCs w:val="25"/>
        </w:rPr>
        <w:t>2000 - 3000</w:t>
      </w:r>
      <w:r>
        <w:rPr>
          <w:rFonts w:ascii="Calibri" w:hAnsi="Calibri" w:cs="Calibri"/>
          <w:sz w:val="25"/>
          <w:szCs w:val="25"/>
        </w:rPr>
        <w:t xml:space="preserve"> people with seating arranged to accommodate different classes of people in separate areas.</w:t>
      </w:r>
    </w:p>
    <w:p w14:paraId="481E21CB" w14:textId="77777777" w:rsidR="00D52FB8" w:rsidRDefault="00D52FB8">
      <w:pPr>
        <w:rPr>
          <w:rFonts w:ascii="Calibri" w:hAnsi="Calibri" w:cs="Calibri"/>
          <w:sz w:val="25"/>
          <w:szCs w:val="25"/>
        </w:rPr>
      </w:pPr>
    </w:p>
    <w:p w14:paraId="4703394B" w14:textId="77777777" w:rsidR="00D52FB8" w:rsidRDefault="00000000">
      <w:pPr>
        <w:rPr>
          <w:rFonts w:ascii="Calibri" w:hAnsi="Calibri" w:cs="Calibri"/>
          <w:sz w:val="25"/>
          <w:szCs w:val="25"/>
        </w:rPr>
      </w:pPr>
      <w:r>
        <w:rPr>
          <w:rFonts w:ascii="Calibri" w:hAnsi="Calibri" w:cs="Calibri"/>
          <w:sz w:val="25"/>
          <w:szCs w:val="25"/>
        </w:rPr>
        <w:t>The view down Vale Street emphasised the numerous well-appointed large town houses, with beautiful railings as their boundaries, owned by members of the gentry, (many of the railings were removed during WW2 to be melted down to produce guns and ammunition). The parks at the bottom of town were used by the gentry for hunting activities.</w:t>
      </w:r>
    </w:p>
    <w:p w14:paraId="61B9D633" w14:textId="77777777" w:rsidR="00D52FB8" w:rsidRDefault="00D52FB8">
      <w:pPr>
        <w:rPr>
          <w:rFonts w:ascii="Calibri" w:hAnsi="Calibri" w:cs="Calibri"/>
          <w:sz w:val="25"/>
          <w:szCs w:val="25"/>
        </w:rPr>
      </w:pPr>
    </w:p>
    <w:p w14:paraId="315B4835" w14:textId="401B06C3" w:rsidR="00D52FB8" w:rsidRDefault="00000000">
      <w:pPr>
        <w:rPr>
          <w:rFonts w:ascii="Calibri" w:hAnsi="Calibri" w:cs="Calibri"/>
          <w:sz w:val="25"/>
          <w:szCs w:val="25"/>
        </w:rPr>
      </w:pPr>
      <w:r>
        <w:rPr>
          <w:rFonts w:ascii="Calibri" w:hAnsi="Calibri" w:cs="Calibri"/>
          <w:sz w:val="25"/>
          <w:szCs w:val="25"/>
        </w:rPr>
        <w:t>No historical trip around Denbigh is complete without a mention of the wonderful Railway Station and buildings and Clwyd did not disappoint members</w:t>
      </w:r>
      <w:r w:rsidR="00C0547A">
        <w:rPr>
          <w:rFonts w:ascii="Calibri" w:hAnsi="Calibri" w:cs="Calibri"/>
          <w:sz w:val="25"/>
          <w:szCs w:val="25"/>
        </w:rPr>
        <w:t>,</w:t>
      </w:r>
      <w:r>
        <w:rPr>
          <w:rFonts w:ascii="Calibri" w:hAnsi="Calibri" w:cs="Calibri"/>
          <w:sz w:val="25"/>
          <w:szCs w:val="25"/>
        </w:rPr>
        <w:t xml:space="preserve"> with pictures of the line opened in 1858 and the Station which opened in </w:t>
      </w:r>
      <w:r w:rsidR="00135E30">
        <w:rPr>
          <w:rFonts w:ascii="Calibri" w:hAnsi="Calibri" w:cs="Calibri"/>
          <w:sz w:val="25"/>
          <w:szCs w:val="25"/>
        </w:rPr>
        <w:t>1860, the</w:t>
      </w:r>
      <w:r>
        <w:rPr>
          <w:rFonts w:ascii="Calibri" w:hAnsi="Calibri" w:cs="Calibri"/>
          <w:sz w:val="25"/>
          <w:szCs w:val="25"/>
        </w:rPr>
        <w:t xml:space="preserve"> headquarters of the Vale of Clwyd Railway.</w:t>
      </w:r>
    </w:p>
    <w:p w14:paraId="15EDDF64" w14:textId="77777777" w:rsidR="00D52FB8" w:rsidRDefault="00D52FB8">
      <w:pPr>
        <w:rPr>
          <w:rFonts w:ascii="Calibri" w:hAnsi="Calibri" w:cs="Calibri"/>
          <w:sz w:val="25"/>
          <w:szCs w:val="25"/>
        </w:rPr>
      </w:pPr>
    </w:p>
    <w:p w14:paraId="619FB367" w14:textId="7DB0B4DF" w:rsidR="00D52FB8" w:rsidRDefault="00000000">
      <w:pPr>
        <w:rPr>
          <w:rFonts w:ascii="Calibri" w:hAnsi="Calibri" w:cs="Calibri"/>
          <w:sz w:val="25"/>
          <w:szCs w:val="25"/>
        </w:rPr>
      </w:pPr>
      <w:r>
        <w:rPr>
          <w:rFonts w:ascii="Calibri" w:hAnsi="Calibri" w:cs="Calibri"/>
          <w:sz w:val="25"/>
          <w:szCs w:val="25"/>
        </w:rPr>
        <w:t>Clwyd’s whistle stop tour during the talk left members wanting even more and hopefully he will return to the club in the future to share more information.</w:t>
      </w:r>
    </w:p>
    <w:p w14:paraId="46B25979" w14:textId="77777777" w:rsidR="00D52FB8" w:rsidRDefault="00D52FB8">
      <w:pPr>
        <w:rPr>
          <w:rFonts w:ascii="Calibri" w:hAnsi="Calibri" w:cs="Calibri"/>
          <w:sz w:val="25"/>
          <w:szCs w:val="25"/>
        </w:rPr>
      </w:pPr>
    </w:p>
    <w:p w14:paraId="431F55BE" w14:textId="77777777" w:rsidR="00D52FB8" w:rsidRDefault="00000000">
      <w:r>
        <w:rPr>
          <w:rFonts w:ascii="Calibri" w:hAnsi="Calibri" w:cs="Calibri"/>
          <w:sz w:val="25"/>
          <w:szCs w:val="25"/>
        </w:rPr>
        <w:t xml:space="preserve">The next Denbigh and District Probus Club meeting (an invitation lunch) will be on </w:t>
      </w:r>
      <w:r>
        <w:rPr>
          <w:rFonts w:ascii="Calibri" w:hAnsi="Calibri" w:cs="Calibri"/>
          <w:b/>
          <w:bCs/>
          <w:sz w:val="25"/>
          <w:szCs w:val="25"/>
        </w:rPr>
        <w:t>Monday August 4th at Tweedmill in St Asaph</w:t>
      </w:r>
      <w:r>
        <w:rPr>
          <w:rFonts w:ascii="Calibri" w:hAnsi="Calibri" w:cs="Calibri"/>
          <w:sz w:val="25"/>
          <w:szCs w:val="25"/>
        </w:rPr>
        <w:t xml:space="preserve">, when the speaker will be Club member Mike Freemen who will give a talk titled </w:t>
      </w:r>
      <w:r>
        <w:rPr>
          <w:rFonts w:ascii="Calibri" w:hAnsi="Calibri" w:cs="Calibri"/>
          <w:b/>
          <w:bCs/>
          <w:sz w:val="25"/>
          <w:szCs w:val="25"/>
        </w:rPr>
        <w:t>A tale of two Rolls-Royces.</w:t>
      </w:r>
    </w:p>
    <w:p w14:paraId="24292B3F" w14:textId="77777777" w:rsidR="00D52FB8" w:rsidRDefault="00D52FB8">
      <w:pPr>
        <w:rPr>
          <w:rFonts w:ascii="Calibri" w:hAnsi="Calibri" w:cs="Calibri"/>
          <w:sz w:val="25"/>
          <w:szCs w:val="25"/>
        </w:rPr>
      </w:pPr>
    </w:p>
    <w:p w14:paraId="5A6CE5D4" w14:textId="77777777" w:rsidR="00D52FB8" w:rsidRDefault="00000000">
      <w:r>
        <w:rPr>
          <w:rFonts w:ascii="Calibri" w:hAnsi="Calibri" w:cs="Calibri"/>
          <w:b/>
          <w:bCs/>
          <w:sz w:val="25"/>
          <w:szCs w:val="25"/>
        </w:rPr>
        <w:t>Denbigh and District Probus Club</w:t>
      </w:r>
      <w:r>
        <w:rPr>
          <w:rFonts w:ascii="Calibri" w:hAnsi="Calibri" w:cs="Calibri"/>
          <w:sz w:val="25"/>
          <w:szCs w:val="25"/>
        </w:rPr>
        <w:t xml:space="preserve"> is a group of business or professional </w:t>
      </w:r>
      <w:r>
        <w:rPr>
          <w:rFonts w:ascii="Calibri" w:hAnsi="Calibri" w:cs="Calibri"/>
          <w:b/>
          <w:bCs/>
          <w:sz w:val="25"/>
          <w:szCs w:val="25"/>
        </w:rPr>
        <w:t xml:space="preserve">men and women </w:t>
      </w:r>
      <w:r>
        <w:rPr>
          <w:rFonts w:ascii="Calibri" w:hAnsi="Calibri" w:cs="Calibri"/>
          <w:sz w:val="25"/>
          <w:szCs w:val="25"/>
        </w:rPr>
        <w:t>either approaching or enjoying retirement or semi-retirement.</w:t>
      </w:r>
    </w:p>
    <w:p w14:paraId="1EB9DCF8" w14:textId="77777777" w:rsidR="00D52FB8" w:rsidRDefault="00D52FB8">
      <w:pPr>
        <w:rPr>
          <w:rFonts w:ascii="Calibri" w:hAnsi="Calibri" w:cs="Calibri"/>
          <w:sz w:val="25"/>
          <w:szCs w:val="25"/>
        </w:rPr>
      </w:pPr>
    </w:p>
    <w:p w14:paraId="5B5EDF99" w14:textId="77777777" w:rsidR="00D52FB8" w:rsidRDefault="00000000">
      <w:pPr>
        <w:rPr>
          <w:rFonts w:ascii="Calibri" w:hAnsi="Calibri" w:cs="Calibri"/>
          <w:sz w:val="25"/>
          <w:szCs w:val="25"/>
        </w:rPr>
      </w:pPr>
      <w:r>
        <w:rPr>
          <w:rFonts w:ascii="Calibri" w:hAnsi="Calibri" w:cs="Calibri"/>
          <w:sz w:val="25"/>
          <w:szCs w:val="25"/>
        </w:rPr>
        <w:t>New members are always warmly welcomed to the Denbigh and District Probus Club meetings.</w:t>
      </w:r>
    </w:p>
    <w:p w14:paraId="61B4D1B0" w14:textId="77777777" w:rsidR="00D52FB8" w:rsidRDefault="00000000">
      <w:r>
        <w:rPr>
          <w:rFonts w:ascii="Calibri" w:hAnsi="Calibri" w:cs="Calibri"/>
          <w:sz w:val="25"/>
          <w:szCs w:val="25"/>
        </w:rPr>
        <w:t xml:space="preserve">For further information have a look at the club web site </w:t>
      </w:r>
      <w:hyperlink r:id="rId6" w:history="1">
        <w:r w:rsidR="00D52FB8">
          <w:rPr>
            <w:rStyle w:val="Hyperlink"/>
            <w:rFonts w:ascii="Calibri" w:hAnsi="Calibri" w:cs="Calibri"/>
            <w:b/>
            <w:bCs/>
            <w:sz w:val="25"/>
            <w:szCs w:val="25"/>
          </w:rPr>
          <w:t>denbighprobus.com</w:t>
        </w:r>
      </w:hyperlink>
      <w:r>
        <w:rPr>
          <w:rFonts w:ascii="Calibri" w:hAnsi="Calibri" w:cs="Calibri"/>
          <w:sz w:val="25"/>
          <w:szCs w:val="25"/>
        </w:rPr>
        <w:t xml:space="preserve"> or contact </w:t>
      </w:r>
      <w:hyperlink r:id="rId7" w:history="1">
        <w:r w:rsidR="00D52FB8">
          <w:rPr>
            <w:rStyle w:val="Hyperlink"/>
            <w:rFonts w:ascii="Calibri" w:hAnsi="Calibri" w:cs="Calibri"/>
            <w:b/>
            <w:bCs/>
            <w:sz w:val="25"/>
            <w:szCs w:val="25"/>
          </w:rPr>
          <w:t>stevetootell@gmail.com</w:t>
        </w:r>
      </w:hyperlink>
    </w:p>
    <w:p w14:paraId="70DD365C" w14:textId="77777777" w:rsidR="00D52FB8" w:rsidRDefault="00D52FB8">
      <w:pPr>
        <w:rPr>
          <w:rFonts w:ascii="Calibri" w:hAnsi="Calibri" w:cs="Calibri"/>
          <w:sz w:val="25"/>
          <w:szCs w:val="25"/>
        </w:rPr>
      </w:pPr>
    </w:p>
    <w:p w14:paraId="717B5710" w14:textId="77777777" w:rsidR="00D52FB8" w:rsidRDefault="00000000">
      <w:pPr>
        <w:rPr>
          <w:rFonts w:ascii="Calibri" w:hAnsi="Calibri" w:cs="Calibri"/>
          <w:sz w:val="25"/>
          <w:szCs w:val="25"/>
        </w:rPr>
      </w:pPr>
      <w:r>
        <w:rPr>
          <w:rFonts w:ascii="Calibri" w:hAnsi="Calibri" w:cs="Calibri"/>
          <w:sz w:val="25"/>
          <w:szCs w:val="25"/>
        </w:rPr>
        <w:t> </w:t>
      </w:r>
    </w:p>
    <w:p w14:paraId="23C7F388" w14:textId="77777777" w:rsidR="00D52FB8" w:rsidRDefault="00D52FB8"/>
    <w:sectPr w:rsidR="00D52FB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9A6B" w14:textId="77777777" w:rsidR="00BC5B9D" w:rsidRDefault="00BC5B9D">
      <w:r>
        <w:separator/>
      </w:r>
    </w:p>
  </w:endnote>
  <w:endnote w:type="continuationSeparator" w:id="0">
    <w:p w14:paraId="4E9A8159" w14:textId="77777777" w:rsidR="00BC5B9D" w:rsidRDefault="00BC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A1BC" w14:textId="77777777" w:rsidR="00BC5B9D" w:rsidRDefault="00BC5B9D">
      <w:r>
        <w:rPr>
          <w:color w:val="000000"/>
        </w:rPr>
        <w:separator/>
      </w:r>
    </w:p>
  </w:footnote>
  <w:footnote w:type="continuationSeparator" w:id="0">
    <w:p w14:paraId="08636E6E" w14:textId="77777777" w:rsidR="00BC5B9D" w:rsidRDefault="00BC5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B8"/>
    <w:rsid w:val="00135E30"/>
    <w:rsid w:val="002544BF"/>
    <w:rsid w:val="00366FE4"/>
    <w:rsid w:val="007D3D05"/>
    <w:rsid w:val="00955FB8"/>
    <w:rsid w:val="009B2BA3"/>
    <w:rsid w:val="00BC5B9D"/>
    <w:rsid w:val="00C0547A"/>
    <w:rsid w:val="00D52FB8"/>
    <w:rsid w:val="00DD5964"/>
    <w:rsid w:val="00F3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C00F"/>
  <w15:docId w15:val="{4E037FDD-C806-469B-9015-60BADEA7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sz w:val="24"/>
      <w:szCs w:val="24"/>
    </w:rPr>
  </w:style>
  <w:style w:type="paragraph" w:styleId="Heading1">
    <w:name w:val="heading 1"/>
    <w:basedOn w:val="Normal"/>
    <w:next w:val="Normal"/>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Calibri" w:hAnsi="Calibri"/>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Calibri" w:hAnsi="Calibri"/>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ascii="Calibri" w:hAnsi="Calibri"/>
      <w:color w:val="2F5496"/>
    </w:rPr>
  </w:style>
  <w:style w:type="paragraph" w:styleId="Heading6">
    <w:name w:val="heading 6"/>
    <w:basedOn w:val="Normal"/>
    <w:next w:val="Normal"/>
    <w:uiPriority w:val="9"/>
    <w:semiHidden/>
    <w:unhideWhenUsed/>
    <w:qFormat/>
    <w:pPr>
      <w:keepNext/>
      <w:keepLines/>
      <w:spacing w:before="40"/>
      <w:outlineLvl w:val="5"/>
    </w:pPr>
    <w:rPr>
      <w:rFonts w:ascii="Calibri" w:hAnsi="Calibri"/>
      <w:i/>
      <w:iCs/>
      <w:color w:val="595959"/>
    </w:rPr>
  </w:style>
  <w:style w:type="paragraph" w:styleId="Heading7">
    <w:name w:val="heading 7"/>
    <w:basedOn w:val="Normal"/>
    <w:next w:val="Normal"/>
    <w:pPr>
      <w:keepNext/>
      <w:keepLines/>
      <w:spacing w:before="40"/>
      <w:outlineLvl w:val="6"/>
    </w:pPr>
    <w:rPr>
      <w:rFonts w:ascii="Calibri" w:hAnsi="Calibri"/>
      <w:color w:val="595959"/>
    </w:rPr>
  </w:style>
  <w:style w:type="paragraph" w:styleId="Heading8">
    <w:name w:val="heading 8"/>
    <w:basedOn w:val="Normal"/>
    <w:next w:val="Normal"/>
    <w:pPr>
      <w:keepNext/>
      <w:keepLines/>
      <w:outlineLvl w:val="7"/>
    </w:pPr>
    <w:rPr>
      <w:rFonts w:ascii="Calibri" w:hAnsi="Calibri"/>
      <w:i/>
      <w:iCs/>
      <w:color w:val="272727"/>
    </w:rPr>
  </w:style>
  <w:style w:type="paragraph" w:styleId="Heading9">
    <w:name w:val="heading 9"/>
    <w:basedOn w:val="Normal"/>
    <w:next w:val="Normal"/>
    <w:pPr>
      <w:keepNext/>
      <w:keepLines/>
      <w:outlineLvl w:val="8"/>
    </w:pPr>
    <w:rPr>
      <w:rFonts w:ascii="Calibri"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kern w:val="0"/>
      <w:sz w:val="40"/>
      <w:szCs w:val="40"/>
    </w:rPr>
  </w:style>
  <w:style w:type="character" w:customStyle="1" w:styleId="Heading2Char">
    <w:name w:val="Heading 2 Char"/>
    <w:basedOn w:val="DefaultParagraphFont"/>
    <w:rPr>
      <w:rFonts w:ascii="Calibri Light" w:eastAsia="Times New Roman" w:hAnsi="Calibri Light" w:cs="Times New Roman"/>
      <w:color w:val="2F5496"/>
      <w:kern w:val="0"/>
      <w:sz w:val="32"/>
      <w:szCs w:val="32"/>
    </w:rPr>
  </w:style>
  <w:style w:type="character" w:customStyle="1" w:styleId="Heading3Char">
    <w:name w:val="Heading 3 Char"/>
    <w:basedOn w:val="DefaultParagraphFont"/>
    <w:rPr>
      <w:rFonts w:ascii="Calibri" w:eastAsia="Times New Roman" w:hAnsi="Calibri" w:cs="Times New Roman"/>
      <w:color w:val="2F5496"/>
      <w:kern w:val="0"/>
      <w:sz w:val="28"/>
      <w:szCs w:val="28"/>
    </w:rPr>
  </w:style>
  <w:style w:type="character" w:customStyle="1" w:styleId="Heading4Char">
    <w:name w:val="Heading 4 Char"/>
    <w:basedOn w:val="DefaultParagraphFont"/>
    <w:rPr>
      <w:rFonts w:ascii="Calibri" w:eastAsia="Times New Roman" w:hAnsi="Calibri" w:cs="Times New Roman"/>
      <w:i/>
      <w:iCs/>
      <w:color w:val="2F5496"/>
      <w:kern w:val="0"/>
      <w:sz w:val="24"/>
      <w:szCs w:val="24"/>
    </w:rPr>
  </w:style>
  <w:style w:type="character" w:customStyle="1" w:styleId="Heading5Char">
    <w:name w:val="Heading 5 Char"/>
    <w:basedOn w:val="DefaultParagraphFont"/>
    <w:rPr>
      <w:rFonts w:ascii="Calibri" w:eastAsia="Times New Roman" w:hAnsi="Calibri" w:cs="Times New Roman"/>
      <w:color w:val="2F5496"/>
      <w:kern w:val="0"/>
      <w:sz w:val="24"/>
      <w:szCs w:val="24"/>
    </w:rPr>
  </w:style>
  <w:style w:type="character" w:customStyle="1" w:styleId="Heading6Char">
    <w:name w:val="Heading 6 Char"/>
    <w:basedOn w:val="DefaultParagraphFont"/>
    <w:rPr>
      <w:rFonts w:ascii="Calibri" w:eastAsia="Times New Roman" w:hAnsi="Calibri" w:cs="Times New Roman"/>
      <w:i/>
      <w:iCs/>
      <w:color w:val="595959"/>
      <w:kern w:val="0"/>
      <w:sz w:val="24"/>
      <w:szCs w:val="24"/>
    </w:rPr>
  </w:style>
  <w:style w:type="character" w:customStyle="1" w:styleId="Heading7Char">
    <w:name w:val="Heading 7 Char"/>
    <w:basedOn w:val="DefaultParagraphFont"/>
    <w:rPr>
      <w:rFonts w:ascii="Calibri" w:eastAsia="Times New Roman" w:hAnsi="Calibri" w:cs="Times New Roman"/>
      <w:color w:val="595959"/>
      <w:kern w:val="0"/>
      <w:sz w:val="24"/>
      <w:szCs w:val="24"/>
    </w:rPr>
  </w:style>
  <w:style w:type="character" w:customStyle="1" w:styleId="Heading8Char">
    <w:name w:val="Heading 8 Char"/>
    <w:basedOn w:val="DefaultParagraphFont"/>
    <w:rPr>
      <w:rFonts w:ascii="Calibri" w:eastAsia="Times New Roman" w:hAnsi="Calibri" w:cs="Times New Roman"/>
      <w:i/>
      <w:iCs/>
      <w:color w:val="272727"/>
      <w:kern w:val="0"/>
      <w:sz w:val="24"/>
      <w:szCs w:val="24"/>
    </w:rPr>
  </w:style>
  <w:style w:type="character" w:customStyle="1" w:styleId="Heading9Char">
    <w:name w:val="Heading 9 Char"/>
    <w:basedOn w:val="DefaultParagraphFont"/>
    <w:rPr>
      <w:rFonts w:ascii="Calibri" w:eastAsia="Times New Roman" w:hAnsi="Calibri" w:cs="Times New Roman"/>
      <w:color w:val="272727"/>
      <w:kern w:val="0"/>
      <w:sz w:val="24"/>
      <w:szCs w:val="24"/>
    </w:rPr>
  </w:style>
  <w:style w:type="paragraph" w:styleId="Title">
    <w:name w:val="Title"/>
    <w:basedOn w:val="Normal"/>
    <w:next w:val="Normal"/>
    <w:uiPriority w:val="10"/>
    <w:qFormat/>
    <w:pPr>
      <w:spacing w:after="80"/>
    </w:pPr>
    <w:rPr>
      <w:rFonts w:ascii="Calibri Light"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pPr>
      <w:spacing w:after="160"/>
    </w:pPr>
    <w:rPr>
      <w:rFonts w:ascii="Calibri" w:hAnsi="Calibri"/>
      <w:color w:val="595959"/>
      <w:spacing w:val="15"/>
      <w:sz w:val="28"/>
      <w:szCs w:val="28"/>
    </w:rPr>
  </w:style>
  <w:style w:type="character" w:customStyle="1" w:styleId="SubtitleChar">
    <w:name w:val="Subtitle Char"/>
    <w:basedOn w:val="DefaultParagraphFont"/>
    <w:rPr>
      <w:rFonts w:ascii="Calibri" w:eastAsia="Times New Roman" w:hAnsi="Calibri" w:cs="Times New Roman"/>
      <w:color w:val="595959"/>
      <w:spacing w:val="15"/>
      <w:kern w:val="0"/>
      <w:sz w:val="28"/>
      <w:szCs w:val="28"/>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kern w:val="0"/>
      <w:sz w:val="24"/>
      <w:szCs w:val="24"/>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kern w:val="0"/>
      <w:sz w:val="24"/>
      <w:szCs w:val="24"/>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paragraph" w:styleId="NormalWeb">
    <w:name w:val="Normal (Web)"/>
    <w:basedOn w:val="Normal"/>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evetootel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6</cp:revision>
  <dcterms:created xsi:type="dcterms:W3CDTF">2025-07-08T20:58:00Z</dcterms:created>
  <dcterms:modified xsi:type="dcterms:W3CDTF">2025-07-14T20:48:00Z</dcterms:modified>
</cp:coreProperties>
</file>